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0A" w:rsidRPr="005C33E1" w:rsidRDefault="007034F2" w:rsidP="005C33E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C33E1">
        <w:rPr>
          <w:rFonts w:ascii="Times New Roman" w:hAnsi="Times New Roman" w:cs="Times New Roman"/>
          <w:b/>
          <w:sz w:val="24"/>
          <w:szCs w:val="24"/>
        </w:rPr>
        <w:t>Экспериментальная хирургия</w:t>
      </w:r>
    </w:p>
    <w:p w:rsidR="005C33E1" w:rsidRPr="005C33E1" w:rsidRDefault="005C33E1" w:rsidP="005C33E1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E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7034F2" w:rsidRPr="005C33E1" w:rsidRDefault="009E7C1F" w:rsidP="005C33E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 xml:space="preserve">Лопухин Ю.М. Экспериментальная хирургия [Текст] / Ю. М. Лопухин. -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Медицина, 1971. - 344 с.</w:t>
      </w:r>
    </w:p>
    <w:p w:rsidR="009E7C1F" w:rsidRPr="005C33E1" w:rsidRDefault="009E7C1F" w:rsidP="005C33E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 xml:space="preserve">Руководство по клинической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анестезиологии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перевод с английского / под ред.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Б.Дж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Полларда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; пер. с англ., под общ. ред. Л.В. Колотилова, В.В. Мальцева. – Гл. 21. Трансплантация. -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>, 2006. - 911 с.</w:t>
      </w:r>
    </w:p>
    <w:p w:rsidR="009E7C1F" w:rsidRPr="005C33E1" w:rsidRDefault="009E7C1F" w:rsidP="005C33E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 xml:space="preserve">Трансплантология и искусственные органы / [С. 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Гичкун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и др.]; под ред. академика РАН С. 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>. – М.: Лаборатория знаний, 2018. - 319 с.</w:t>
      </w:r>
    </w:p>
    <w:p w:rsidR="00755C14" w:rsidRDefault="00755C14" w:rsidP="005C33E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>Шалимов С.А. Руководство по экспериментальной хирургии [Текст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руководство / С.А. Шалимов, А.П.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Радзиховский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Кейсевич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>. – М.: Медицина, 1989. - 272 с.</w:t>
      </w:r>
    </w:p>
    <w:p w:rsidR="00381A47" w:rsidRDefault="00381A47" w:rsidP="00381A47">
      <w:pPr>
        <w:pStyle w:val="a3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5C33E1" w:rsidRDefault="005C33E1" w:rsidP="00381A47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E1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81A47" w:rsidRDefault="00381A47" w:rsidP="00381A47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A47" w:rsidRPr="005C33E1" w:rsidRDefault="00381A47" w:rsidP="00381A47">
      <w:pPr>
        <w:pStyle w:val="a3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>Клиническая и экспериментальная кардиология (диагностика и лечение) [Текст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сборник научных трудов / Министерство здравоохранения и медицинской промышленности РФ, Курский государственный медицинский институт ; отв. ред. Н.И.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Громнацкий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[Издательство КГМИ], 1994. - 118 с.</w:t>
      </w:r>
    </w:p>
    <w:p w:rsidR="00381A47" w:rsidRPr="00381A47" w:rsidRDefault="00381A47" w:rsidP="00381A47">
      <w:pPr>
        <w:pStyle w:val="a3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А.А. Экспериментальная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кардиомиопластика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[Текст] / А.А.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В.С. Чеканов, В.В.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Пекарский ;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отв. ред. Л.М. Непомнящих ; РАМН, Институт сердечно-сосудистой хирургии им. А. Н. Бакулева, Томский научный центр, Научно-исследовательский институт кардиологии. - Новосибирск: ВО "Наука". [Сибирская издательская фирма], 1992. - 200 с.</w:t>
      </w:r>
      <w:bookmarkStart w:id="0" w:name="_GoBack"/>
      <w:bookmarkEnd w:id="0"/>
    </w:p>
    <w:p w:rsidR="005C33E1" w:rsidRPr="005C33E1" w:rsidRDefault="005C33E1" w:rsidP="00381A47">
      <w:pPr>
        <w:spacing w:after="100" w:afterAutospacing="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E1">
        <w:rPr>
          <w:rFonts w:ascii="Times New Roman" w:hAnsi="Times New Roman" w:cs="Times New Roman"/>
          <w:b/>
          <w:sz w:val="24"/>
          <w:szCs w:val="24"/>
        </w:rPr>
        <w:t>Элек</w:t>
      </w:r>
      <w:r>
        <w:rPr>
          <w:rFonts w:ascii="Times New Roman" w:hAnsi="Times New Roman" w:cs="Times New Roman"/>
          <w:b/>
          <w:sz w:val="24"/>
          <w:szCs w:val="24"/>
        </w:rPr>
        <w:t>тронные образовательные ресурсы</w:t>
      </w:r>
    </w:p>
    <w:p w:rsidR="005C33E1" w:rsidRPr="005C33E1" w:rsidRDefault="005C33E1" w:rsidP="005C33E1">
      <w:pPr>
        <w:pStyle w:val="a3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>Научная электронная библиотека eLIBRARY.RU https://www.elibrary.ru/</w:t>
      </w:r>
    </w:p>
    <w:p w:rsidR="005C33E1" w:rsidRPr="005C33E1" w:rsidRDefault="005C33E1" w:rsidP="005C33E1">
      <w:pPr>
        <w:pStyle w:val="a3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>Федеральная электронная медицинская библиотека   http://www.femb.ru/</w:t>
      </w:r>
    </w:p>
    <w:p w:rsidR="005C33E1" w:rsidRPr="005C33E1" w:rsidRDefault="005C33E1">
      <w:pPr>
        <w:spacing w:after="100" w:afterAutospacing="1"/>
        <w:ind w:left="360"/>
        <w:rPr>
          <w:rFonts w:ascii="Times New Roman" w:hAnsi="Times New Roman" w:cs="Times New Roman"/>
          <w:sz w:val="24"/>
          <w:szCs w:val="24"/>
        </w:rPr>
      </w:pPr>
    </w:p>
    <w:sectPr w:rsidR="005C33E1" w:rsidRPr="005C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E7C"/>
    <w:multiLevelType w:val="hybridMultilevel"/>
    <w:tmpl w:val="98ACA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26969"/>
    <w:multiLevelType w:val="hybridMultilevel"/>
    <w:tmpl w:val="45785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A6529"/>
    <w:multiLevelType w:val="hybridMultilevel"/>
    <w:tmpl w:val="7B54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09D4"/>
    <w:multiLevelType w:val="hybridMultilevel"/>
    <w:tmpl w:val="730C3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24DAF"/>
    <w:multiLevelType w:val="hybridMultilevel"/>
    <w:tmpl w:val="7B54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87F17"/>
    <w:multiLevelType w:val="hybridMultilevel"/>
    <w:tmpl w:val="F3F0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2"/>
    <w:rsid w:val="00381A47"/>
    <w:rsid w:val="005C33E1"/>
    <w:rsid w:val="007034F2"/>
    <w:rsid w:val="00755C14"/>
    <w:rsid w:val="009E7C1F"/>
    <w:rsid w:val="00E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AC8A"/>
  <w15:chartTrackingRefBased/>
  <w15:docId w15:val="{0F920BAB-7E5E-4302-9CA5-0888CFF5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2</cp:revision>
  <dcterms:created xsi:type="dcterms:W3CDTF">2023-10-12T09:03:00Z</dcterms:created>
  <dcterms:modified xsi:type="dcterms:W3CDTF">2023-10-12T09:03:00Z</dcterms:modified>
</cp:coreProperties>
</file>